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160A6">
      <w:pPr>
        <w:widowControl/>
        <w:ind w:firstLine="0" w:firstLineChars="0"/>
        <w:jc w:val="left"/>
        <w:rPr>
          <w:rFonts w:hint="default" w:ascii="Times New Roman" w:hAnsi="Times New Roman" w:eastAsia="黑体" w:cs="Times New Roman"/>
          <w:b w:val="0"/>
          <w:bCs w:val="0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highlight w:val="none"/>
        </w:rPr>
        <w:t>附件1</w:t>
      </w:r>
    </w:p>
    <w:p w14:paraId="71B3FBD3">
      <w:pPr>
        <w:spacing w:line="56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现场帮扶安排表</w:t>
      </w:r>
    </w:p>
    <w:tbl>
      <w:tblPr>
        <w:tblStyle w:val="14"/>
        <w:tblW w:w="906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3241"/>
        <w:gridCol w:w="4009"/>
      </w:tblGrid>
      <w:tr w14:paraId="70906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03334072">
            <w:pPr>
              <w:spacing w:line="300" w:lineRule="exact"/>
              <w:ind w:firstLine="650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  <w:t>序号</w:t>
            </w:r>
          </w:p>
        </w:tc>
        <w:tc>
          <w:tcPr>
            <w:tcW w:w="3241" w:type="dxa"/>
            <w:noWrap w:val="0"/>
            <w:vAlign w:val="top"/>
          </w:tcPr>
          <w:p w14:paraId="18C11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  <w:t>派员地市</w:t>
            </w:r>
          </w:p>
        </w:tc>
        <w:tc>
          <w:tcPr>
            <w:tcW w:w="4009" w:type="dxa"/>
            <w:noWrap w:val="0"/>
            <w:vAlign w:val="center"/>
          </w:tcPr>
          <w:p w14:paraId="6DF99124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  <w:t>被帮扶地市</w:t>
            </w:r>
          </w:p>
        </w:tc>
      </w:tr>
      <w:tr w14:paraId="5251E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21808C4D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</w:t>
            </w:r>
          </w:p>
        </w:tc>
        <w:tc>
          <w:tcPr>
            <w:tcW w:w="3241" w:type="dxa"/>
            <w:noWrap w:val="0"/>
            <w:vAlign w:val="center"/>
          </w:tcPr>
          <w:p w14:paraId="36576B81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湛江市</w:t>
            </w:r>
          </w:p>
        </w:tc>
        <w:tc>
          <w:tcPr>
            <w:tcW w:w="4009" w:type="dxa"/>
            <w:noWrap w:val="0"/>
            <w:vAlign w:val="center"/>
          </w:tcPr>
          <w:p w14:paraId="7689D6E3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广州市</w:t>
            </w:r>
          </w:p>
        </w:tc>
      </w:tr>
      <w:tr w14:paraId="0BB3A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521708FD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2</w:t>
            </w:r>
          </w:p>
        </w:tc>
        <w:tc>
          <w:tcPr>
            <w:tcW w:w="3241" w:type="dxa"/>
            <w:noWrap w:val="0"/>
            <w:vAlign w:val="center"/>
          </w:tcPr>
          <w:p w14:paraId="07523844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云浮市</w:t>
            </w:r>
          </w:p>
        </w:tc>
        <w:tc>
          <w:tcPr>
            <w:tcW w:w="4009" w:type="dxa"/>
            <w:noWrap w:val="0"/>
            <w:vAlign w:val="center"/>
          </w:tcPr>
          <w:p w14:paraId="01E7A8B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深圳市</w:t>
            </w:r>
          </w:p>
        </w:tc>
      </w:tr>
      <w:tr w14:paraId="0A58E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37AD93AF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3</w:t>
            </w:r>
          </w:p>
        </w:tc>
        <w:tc>
          <w:tcPr>
            <w:tcW w:w="3241" w:type="dxa"/>
            <w:noWrap w:val="0"/>
            <w:vAlign w:val="center"/>
          </w:tcPr>
          <w:p w14:paraId="16F34D7B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清远市</w:t>
            </w:r>
          </w:p>
        </w:tc>
        <w:tc>
          <w:tcPr>
            <w:tcW w:w="4009" w:type="dxa"/>
            <w:noWrap w:val="0"/>
            <w:vAlign w:val="center"/>
          </w:tcPr>
          <w:p w14:paraId="5BDB97C1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珠海市</w:t>
            </w:r>
          </w:p>
        </w:tc>
      </w:tr>
      <w:tr w14:paraId="6FBC95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09447095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4</w:t>
            </w:r>
          </w:p>
        </w:tc>
        <w:tc>
          <w:tcPr>
            <w:tcW w:w="3241" w:type="dxa"/>
            <w:noWrap w:val="0"/>
            <w:vAlign w:val="center"/>
          </w:tcPr>
          <w:p w14:paraId="6B8F9B5E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茂名市</w:t>
            </w:r>
          </w:p>
        </w:tc>
        <w:tc>
          <w:tcPr>
            <w:tcW w:w="4009" w:type="dxa"/>
            <w:noWrap w:val="0"/>
            <w:vAlign w:val="center"/>
          </w:tcPr>
          <w:p w14:paraId="57AD4394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佛山市</w:t>
            </w:r>
          </w:p>
        </w:tc>
      </w:tr>
      <w:tr w14:paraId="4AFCF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7318167E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5</w:t>
            </w:r>
          </w:p>
        </w:tc>
        <w:tc>
          <w:tcPr>
            <w:tcW w:w="3241" w:type="dxa"/>
            <w:noWrap w:val="0"/>
            <w:vAlign w:val="center"/>
          </w:tcPr>
          <w:p w14:paraId="3BE339E7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梅州市</w:t>
            </w:r>
          </w:p>
        </w:tc>
        <w:tc>
          <w:tcPr>
            <w:tcW w:w="4009" w:type="dxa"/>
            <w:noWrap w:val="0"/>
            <w:vAlign w:val="center"/>
          </w:tcPr>
          <w:p w14:paraId="47B64428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惠州市</w:t>
            </w:r>
          </w:p>
        </w:tc>
      </w:tr>
      <w:tr w14:paraId="13908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15FB495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6</w:t>
            </w:r>
          </w:p>
        </w:tc>
        <w:tc>
          <w:tcPr>
            <w:tcW w:w="3241" w:type="dxa"/>
            <w:noWrap w:val="0"/>
            <w:vAlign w:val="center"/>
          </w:tcPr>
          <w:p w14:paraId="7B4E3E6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潮州市</w:t>
            </w:r>
          </w:p>
        </w:tc>
        <w:tc>
          <w:tcPr>
            <w:tcW w:w="4009" w:type="dxa"/>
            <w:noWrap w:val="0"/>
            <w:vAlign w:val="center"/>
          </w:tcPr>
          <w:p w14:paraId="13F5DF5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东莞市</w:t>
            </w:r>
          </w:p>
        </w:tc>
      </w:tr>
      <w:tr w14:paraId="73CA8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4D95BD20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7</w:t>
            </w:r>
          </w:p>
        </w:tc>
        <w:tc>
          <w:tcPr>
            <w:tcW w:w="3241" w:type="dxa"/>
            <w:noWrap w:val="0"/>
            <w:vAlign w:val="center"/>
          </w:tcPr>
          <w:p w14:paraId="40F0F1A9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揭阳市</w:t>
            </w:r>
          </w:p>
        </w:tc>
        <w:tc>
          <w:tcPr>
            <w:tcW w:w="4009" w:type="dxa"/>
            <w:noWrap w:val="0"/>
            <w:vAlign w:val="center"/>
          </w:tcPr>
          <w:p w14:paraId="4CE6665A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中山市</w:t>
            </w:r>
          </w:p>
        </w:tc>
      </w:tr>
      <w:tr w14:paraId="0F36C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11767C24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8</w:t>
            </w:r>
          </w:p>
        </w:tc>
        <w:tc>
          <w:tcPr>
            <w:tcW w:w="3241" w:type="dxa"/>
            <w:noWrap w:val="0"/>
            <w:vAlign w:val="center"/>
          </w:tcPr>
          <w:p w14:paraId="00AAE623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汕头市</w:t>
            </w:r>
          </w:p>
        </w:tc>
        <w:tc>
          <w:tcPr>
            <w:tcW w:w="4009" w:type="dxa"/>
            <w:noWrap w:val="0"/>
            <w:vAlign w:val="center"/>
          </w:tcPr>
          <w:p w14:paraId="209E4156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江门市</w:t>
            </w:r>
          </w:p>
        </w:tc>
      </w:tr>
      <w:tr w14:paraId="79168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571D220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9</w:t>
            </w:r>
          </w:p>
        </w:tc>
        <w:tc>
          <w:tcPr>
            <w:tcW w:w="3241" w:type="dxa"/>
            <w:noWrap w:val="0"/>
            <w:vAlign w:val="center"/>
          </w:tcPr>
          <w:p w14:paraId="46408CF9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肇庆市</w:t>
            </w:r>
          </w:p>
        </w:tc>
        <w:tc>
          <w:tcPr>
            <w:tcW w:w="4009" w:type="dxa"/>
            <w:noWrap w:val="0"/>
            <w:vAlign w:val="center"/>
          </w:tcPr>
          <w:p w14:paraId="36C1092A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阳江市</w:t>
            </w:r>
          </w:p>
        </w:tc>
      </w:tr>
      <w:tr w14:paraId="2C5CB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07EB78EF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10</w:t>
            </w:r>
          </w:p>
        </w:tc>
        <w:tc>
          <w:tcPr>
            <w:tcW w:w="3241" w:type="dxa"/>
            <w:noWrap w:val="0"/>
            <w:vAlign w:val="center"/>
          </w:tcPr>
          <w:p w14:paraId="52FE48B8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中山市</w:t>
            </w:r>
          </w:p>
        </w:tc>
        <w:tc>
          <w:tcPr>
            <w:tcW w:w="4009" w:type="dxa"/>
            <w:noWrap w:val="0"/>
            <w:vAlign w:val="center"/>
          </w:tcPr>
          <w:p w14:paraId="7B57ED57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湛江市</w:t>
            </w:r>
          </w:p>
        </w:tc>
      </w:tr>
      <w:tr w14:paraId="70D1E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7CACDDDD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/>
              </w:rPr>
              <w:t>1</w:t>
            </w:r>
          </w:p>
        </w:tc>
        <w:tc>
          <w:tcPr>
            <w:tcW w:w="3241" w:type="dxa"/>
            <w:noWrap w:val="0"/>
            <w:vAlign w:val="center"/>
          </w:tcPr>
          <w:p w14:paraId="69580E4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江门市</w:t>
            </w:r>
          </w:p>
        </w:tc>
        <w:tc>
          <w:tcPr>
            <w:tcW w:w="4009" w:type="dxa"/>
            <w:noWrap w:val="0"/>
            <w:vAlign w:val="center"/>
          </w:tcPr>
          <w:p w14:paraId="28BCF04D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肇庆市</w:t>
            </w:r>
          </w:p>
        </w:tc>
      </w:tr>
      <w:tr w14:paraId="1B83E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203FFF50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/>
              </w:rPr>
              <w:t>2</w:t>
            </w:r>
          </w:p>
        </w:tc>
        <w:tc>
          <w:tcPr>
            <w:tcW w:w="3241" w:type="dxa"/>
            <w:noWrap w:val="0"/>
            <w:vAlign w:val="center"/>
          </w:tcPr>
          <w:p w14:paraId="3190D195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佛山市</w:t>
            </w:r>
          </w:p>
        </w:tc>
        <w:tc>
          <w:tcPr>
            <w:tcW w:w="4009" w:type="dxa"/>
            <w:noWrap w:val="0"/>
            <w:vAlign w:val="center"/>
          </w:tcPr>
          <w:p w14:paraId="1687ECCA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清远市</w:t>
            </w:r>
          </w:p>
        </w:tc>
      </w:tr>
      <w:tr w14:paraId="4CEF6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10" w:type="dxa"/>
            <w:noWrap w:val="0"/>
            <w:vAlign w:val="top"/>
          </w:tcPr>
          <w:p w14:paraId="102F4961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/>
              </w:rPr>
              <w:t>3</w:t>
            </w:r>
          </w:p>
        </w:tc>
        <w:tc>
          <w:tcPr>
            <w:tcW w:w="3241" w:type="dxa"/>
            <w:noWrap w:val="0"/>
            <w:vAlign w:val="center"/>
          </w:tcPr>
          <w:p w14:paraId="55109774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东莞市</w:t>
            </w:r>
          </w:p>
        </w:tc>
        <w:tc>
          <w:tcPr>
            <w:tcW w:w="4009" w:type="dxa"/>
            <w:noWrap w:val="0"/>
            <w:vAlign w:val="center"/>
          </w:tcPr>
          <w:p w14:paraId="20B730BB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韶关市</w:t>
            </w:r>
          </w:p>
        </w:tc>
      </w:tr>
    </w:tbl>
    <w:p w14:paraId="1F4AA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jc w:val="left"/>
        <w:textAlignment w:val="auto"/>
        <w:rPr>
          <w:rFonts w:hint="default" w:ascii="Times New Roman" w:hAnsi="Times New Roman" w:cs="Times New Roman"/>
          <w:spacing w:val="-9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pacing w:val="-7"/>
          <w:sz w:val="28"/>
          <w:szCs w:val="28"/>
          <w:highlight w:val="none"/>
        </w:rPr>
        <w:t>注：派员地市每个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帮扶</w:t>
      </w:r>
      <w:r>
        <w:rPr>
          <w:rFonts w:hint="default" w:ascii="Times New Roman" w:hAnsi="Times New Roman" w:cs="Times New Roman"/>
          <w:spacing w:val="-7"/>
          <w:sz w:val="28"/>
          <w:szCs w:val="28"/>
          <w:highlight w:val="none"/>
        </w:rPr>
        <w:t>组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5人，其中包括1名科级干部为组长，3名执法（指定1名联络员）、</w:t>
      </w:r>
      <w:r>
        <w:rPr>
          <w:rFonts w:hint="default" w:ascii="Times New Roman" w:hAnsi="Times New Roman" w:cs="Times New Roman"/>
          <w:spacing w:val="-9"/>
          <w:sz w:val="28"/>
          <w:szCs w:val="28"/>
          <w:highlight w:val="none"/>
        </w:rPr>
        <w:t>1名监测等业务骨干。</w:t>
      </w:r>
    </w:p>
    <w:p w14:paraId="279CBE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FF2943"/>
    <w:multiLevelType w:val="multilevel"/>
    <w:tmpl w:val="50FF2943"/>
    <w:lvl w:ilvl="0" w:tentative="0">
      <w:start w:val="1"/>
      <w:numFmt w:val="chineseCountingThousand"/>
      <w:pStyle w:val="4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5"/>
      <w:isLgl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isLgl/>
      <w:lvlText w:val="%1.%2.%3"/>
      <w:lvlJc w:val="left"/>
      <w:pPr>
        <w:ind w:left="0" w:firstLine="0"/>
      </w:pPr>
      <w:rPr>
        <w:rFonts w:hint="eastAsia" w:ascii="Arial" w:hAnsi="Arial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7"/>
      <w:isLgl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8"/>
      <w:isLgl/>
      <w:lvlText w:val="%1.%2.%3.%4.%5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pStyle w:val="9"/>
      <w:isLgl/>
      <w:lvlText w:val="%1.%2.%3.%4.%5.%6"/>
      <w:lvlJc w:val="left"/>
      <w:pPr>
        <w:tabs>
          <w:tab w:val="left" w:pos="284"/>
        </w:tabs>
        <w:ind w:left="0" w:firstLine="0"/>
      </w:pPr>
      <w:rPr>
        <w:rFonts w:hint="eastAsia"/>
      </w:rPr>
    </w:lvl>
    <w:lvl w:ilvl="6" w:tentative="0">
      <w:start w:val="1"/>
      <w:numFmt w:val="decimal"/>
      <w:pStyle w:val="10"/>
      <w:isLgl/>
      <w:lvlText w:val="%1.%2.%3.%4.%5.%6.%7"/>
      <w:lvlJc w:val="left"/>
      <w:pPr>
        <w:tabs>
          <w:tab w:val="left" w:pos="284"/>
        </w:tabs>
        <w:ind w:left="0" w:firstLine="0"/>
      </w:pPr>
      <w:rPr>
        <w:rFonts w:hint="eastAsia"/>
        <w:b w:val="0"/>
        <w:i w:val="0"/>
      </w:rPr>
    </w:lvl>
    <w:lvl w:ilvl="7" w:tentative="0">
      <w:start w:val="1"/>
      <w:numFmt w:val="decimal"/>
      <w:pStyle w:val="11"/>
      <w:isLgl/>
      <w:suff w:val="nothing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2"/>
      <w:lvlText w:val="%1.%2.%3.%4.%5.%6.%7.%8.%9"/>
      <w:lvlJc w:val="left"/>
      <w:pPr>
        <w:tabs>
          <w:tab w:val="left" w:pos="284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A17FC"/>
    <w:rsid w:val="012D410A"/>
    <w:rsid w:val="0C0A17FC"/>
    <w:rsid w:val="315E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0"/>
    <w:pPr>
      <w:pageBreakBefore/>
      <w:numPr>
        <w:ilvl w:val="0"/>
        <w:numId w:val="1"/>
      </w:numPr>
      <w:spacing w:before="100" w:beforeLines="100" w:after="100" w:afterLines="100"/>
      <w:jc w:val="center"/>
      <w:outlineLvl w:val="0"/>
    </w:pPr>
    <w:rPr>
      <w:rFonts w:ascii="Times New Roman" w:hAnsi="Times New Roman" w:eastAsia="黑体" w:cs="Times New Roman"/>
      <w:sz w:val="32"/>
      <w:szCs w:val="36"/>
      <w:lang w:eastAsia="zh-CN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2"/>
    </w:pPr>
    <w:rPr>
      <w:b/>
      <w:sz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ind w:firstLine="708" w:firstLineChars="236"/>
    </w:pPr>
    <w:rPr>
      <w:rFonts w:ascii="??_GB2312" w:hAnsi="Times New Roman" w:eastAsia="宋体" w:cs="??_GB2312"/>
      <w:sz w:val="30"/>
      <w:szCs w:val="30"/>
    </w:rPr>
  </w:style>
  <w:style w:type="paragraph" w:customStyle="1" w:styleId="3">
    <w:name w:val="正文1"/>
    <w:basedOn w:val="1"/>
    <w:qFormat/>
    <w:uiPriority w:val="0"/>
    <w:pPr>
      <w:ind w:firstLine="708" w:firstLineChars="236"/>
    </w:pPr>
    <w:rPr>
      <w:rFonts w:ascii="仿宋_GB2312" w:hAnsi="Times New Roman" w:eastAsia="仿宋_GB2312" w:cs="仿宋_GB2312"/>
      <w:sz w:val="30"/>
      <w:szCs w:val="30"/>
    </w:rPr>
  </w:style>
  <w:style w:type="paragraph" w:styleId="13">
    <w:name w:val="Normal Indent"/>
    <w:basedOn w:val="1"/>
    <w:uiPriority w:val="0"/>
    <w:pPr>
      <w:ind w:firstLine="420" w:firstLineChars="200"/>
    </w:pPr>
  </w:style>
  <w:style w:type="character" w:customStyle="1" w:styleId="16">
    <w:name w:val="标题 1 字符1"/>
    <w:link w:val="4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2025-12-08T02:37:00Z</dcterms:created>
  <dc:creator>彭爱华</dc:creator>
  <cp:lastModifiedBy>彭爱华</cp:lastModifiedBy>
  <dcterms:modified xsi:type="dcterms:W3CDTF">2025-12-08T02:37:54Z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3C089C00A20340D788DE0B1E5A588419_11</vt:lpwstr>
  </property>
  <property fmtid="{D5CDD505-2E9C-101B-9397-08002B2CF9AE}" pid="4" name="KSOTemplateDocerSaveRecord">
    <vt:lpwstr>eyJoZGlkIjoiMDczODQxNjI0ODEwNTVlZTg3OGNlYjRjOTQ2NzNmNWEiLCJ1c2VySWQiOiIyNjg0NzYxNjQifQ==</vt:lpwstr>
  </property>
</Properties>
</file>